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BF72C" w14:textId="37A27E1B" w:rsidR="00B57D6F" w:rsidRDefault="00B57D6F" w:rsidP="0095745B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 xml:space="preserve">Bio du site personnel </w:t>
      </w:r>
      <w:hyperlink r:id="rId5" w:history="1">
        <w:r w:rsidRPr="00222475">
          <w:rPr>
            <w:rStyle w:val="Lienhypertexte"/>
            <w:rFonts w:ascii="Georgia" w:eastAsia="Times New Roman" w:hAnsi="Georgia" w:cs="Times New Roman"/>
            <w:sz w:val="36"/>
            <w:szCs w:val="36"/>
            <w:lang w:eastAsia="fr-FR"/>
          </w:rPr>
          <w:t>http://micheledelin.nuxit.net/Bio/bio.html</w:t>
        </w:r>
      </w:hyperlink>
      <w:r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 xml:space="preserve"> </w:t>
      </w:r>
      <w:bookmarkStart w:id="0" w:name="_GoBack"/>
      <w:bookmarkEnd w:id="0"/>
    </w:p>
    <w:p w14:paraId="53B9EBFE" w14:textId="77777777" w:rsidR="00B57D6F" w:rsidRDefault="00B57D6F" w:rsidP="0095745B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</w:p>
    <w:p w14:paraId="13C42E3F" w14:textId="1BF65224" w:rsidR="009C3CAB" w:rsidRDefault="009C3CAB" w:rsidP="0095745B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>Michel EDELIN</w:t>
      </w:r>
    </w:p>
    <w:p w14:paraId="682EDA36" w14:textId="77777777" w:rsidR="0095745B" w:rsidRPr="0095745B" w:rsidRDefault="0095745B" w:rsidP="0095745B">
      <w:pPr>
        <w:pBdr>
          <w:bottom w:val="single" w:sz="6" w:space="0" w:color="A2A9B1"/>
        </w:pBdr>
        <w:spacing w:before="240" w:after="60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</w:pPr>
      <w:r w:rsidRPr="0095745B">
        <w:rPr>
          <w:rFonts w:ascii="Georgia" w:eastAsia="Times New Roman" w:hAnsi="Georgia" w:cs="Times New Roman"/>
          <w:color w:val="000000"/>
          <w:sz w:val="36"/>
          <w:szCs w:val="36"/>
          <w:lang w:eastAsia="fr-FR"/>
        </w:rPr>
        <w:t>Biographie</w:t>
      </w:r>
    </w:p>
    <w:p w14:paraId="687633B7" w14:textId="77777777" w:rsidR="0095745B" w:rsidRPr="0095745B" w:rsidRDefault="0095745B" w:rsidP="0095745B">
      <w:pPr>
        <w:spacing w:before="120" w:after="120"/>
        <w:rPr>
          <w:rFonts w:ascii="Helvetica Neue" w:hAnsi="Helvetica Neue" w:cs="Times New Roman"/>
          <w:color w:val="252525"/>
          <w:sz w:val="21"/>
          <w:szCs w:val="21"/>
          <w:lang w:eastAsia="fr-FR"/>
        </w:rPr>
      </w:pPr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Autodidacte, il se fait connaître par sa participation à l’unique enregistrement du groupe de </w:t>
      </w:r>
      <w:hyperlink r:id="rId6" w:tooltip="Rock progressif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rock progressif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 Triode</w:t>
      </w:r>
      <w:hyperlink r:id="rId7" w:anchor="cite_note-1" w:history="1">
        <w:r w:rsidRPr="0095745B">
          <w:rPr>
            <w:rFonts w:ascii="Helvetica Neue" w:hAnsi="Helvetica Neue" w:cs="Times New Roman"/>
            <w:color w:val="0B0080"/>
            <w:sz w:val="17"/>
            <w:szCs w:val="17"/>
            <w:vertAlign w:val="superscript"/>
            <w:lang w:eastAsia="fr-FR"/>
          </w:rPr>
          <w:t>1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.</w:t>
      </w:r>
    </w:p>
    <w:p w14:paraId="19AAD51D" w14:textId="77777777" w:rsidR="0095745B" w:rsidRPr="0095745B" w:rsidRDefault="0095745B" w:rsidP="0095745B">
      <w:pPr>
        <w:spacing w:before="120" w:after="120"/>
        <w:rPr>
          <w:rFonts w:ascii="Helvetica Neue" w:hAnsi="Helvetica Neue" w:cs="Times New Roman"/>
          <w:color w:val="252525"/>
          <w:sz w:val="21"/>
          <w:szCs w:val="21"/>
          <w:lang w:eastAsia="fr-FR"/>
        </w:rPr>
      </w:pPr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Dans les </w:t>
      </w:r>
      <w:hyperlink r:id="rId8" w:tooltip="Années 1980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années 1980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, il crée ses propres groupes : un </w:t>
      </w:r>
      <w:hyperlink r:id="rId9" w:tooltip="Sextet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sextet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 « Flûtes Rencontre » avec François Couturier, </w:t>
      </w:r>
      <w:hyperlink r:id="rId10" w:tooltip="François Méchali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François Méchali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, Christian Lété, Denis Barbier et Jean Querlier. Puis un </w:t>
      </w:r>
      <w:hyperlink r:id="rId11" w:tooltip="Quatuor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quartet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 au sein duquel figurent Nico Nissim, Andy Emler, François Méchali, Peter Gritz, François Verly, Fredy Studer. Un </w:t>
      </w:r>
      <w:hyperlink r:id="rId12" w:tooltip="Nonette (musique)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nonet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 en collaboration avec François Méchali dans lequel on retrouve des membres de son quartet ainsi que Yochk’o Seffer, </w:t>
      </w:r>
      <w:hyperlink r:id="rId13" w:tooltip="Michel Godard (musicien)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Michel Godard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, Philippe Legris, Maurice Magnoni, Philippe Maté, </w:t>
      </w:r>
      <w:hyperlink r:id="rId14" w:tooltip="Jacques Di Donato" w:history="1">
        <w:r w:rsidRPr="0095745B">
          <w:rPr>
            <w:rFonts w:ascii="Helvetica Neue" w:hAnsi="Helvetica Neue" w:cs="Times New Roman"/>
            <w:color w:val="0B0080"/>
            <w:sz w:val="21"/>
            <w:szCs w:val="21"/>
            <w:lang w:eastAsia="fr-FR"/>
          </w:rPr>
          <w:t>Jacques Di Donato</w:t>
        </w:r>
      </w:hyperlink>
      <w:r w:rsidRPr="0095745B">
        <w:rPr>
          <w:rFonts w:ascii="Helvetica Neue" w:hAnsi="Helvetica Neue" w:cs="Times New Roman"/>
          <w:color w:val="252525"/>
          <w:sz w:val="21"/>
          <w:szCs w:val="21"/>
          <w:lang w:eastAsia="fr-FR"/>
        </w:rPr>
        <w:t>, Tony Lakatos, Jean-François Canape, Jean Querlier, Jef Sicard, Jean-Marc Larché.</w:t>
      </w:r>
    </w:p>
    <w:p w14:paraId="49BE8703" w14:textId="77777777" w:rsidR="00BA35E9" w:rsidRDefault="00BA35E9" w:rsidP="007572CD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Dans les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15" w:tooltip="Années 1990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années 1990</w:t>
        </w:r>
      </w:hyperlink>
      <w:r>
        <w:rPr>
          <w:rFonts w:ascii="Helvetica Neue" w:hAnsi="Helvetica Neue"/>
          <w:color w:val="252525"/>
          <w:sz w:val="21"/>
          <w:szCs w:val="21"/>
        </w:rPr>
        <w:t xml:space="preserve">, il est l’invité du quintet du flûtiste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Dave Valentin</w:t>
      </w:r>
      <w:r>
        <w:rPr>
          <w:rFonts w:ascii="Helvetica Neue" w:hAnsi="Helvetica Neue"/>
          <w:color w:val="252525"/>
          <w:sz w:val="21"/>
          <w:szCs w:val="21"/>
        </w:rPr>
        <w:t xml:space="preserve"> à l’occasion de sa tournée européenne (festivals de Sète, de Vienne, de Montreux). Il participe au « Flute Europe Express » de Jérôme Bourdellon avec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Barry Altschul</w:t>
      </w:r>
      <w:r>
        <w:rPr>
          <w:rFonts w:ascii="Helvetica Neue" w:hAnsi="Helvetica Neue"/>
          <w:color w:val="252525"/>
          <w:sz w:val="21"/>
          <w:szCs w:val="21"/>
        </w:rPr>
        <w:t xml:space="preserve">, François Méchali et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Jiri Stivin.</w:t>
      </w:r>
      <w:r>
        <w:rPr>
          <w:rFonts w:ascii="Helvetica Neue" w:hAnsi="Helvetica Neue"/>
          <w:color w:val="252525"/>
          <w:sz w:val="21"/>
          <w:szCs w:val="21"/>
        </w:rPr>
        <w:t xml:space="preserve"> Il crée un nouveau quartet avec Jacques Di Donato, Jean-Jacques Avenel et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16" w:tooltip="Simon Goubert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Simon Goubert</w:t>
        </w:r>
      </w:hyperlink>
      <w:r>
        <w:rPr>
          <w:rFonts w:ascii="Helvetica Neue" w:hAnsi="Helvetica Neue"/>
          <w:color w:val="252525"/>
          <w:sz w:val="21"/>
          <w:szCs w:val="21"/>
        </w:rPr>
        <w:t>.</w:t>
      </w:r>
    </w:p>
    <w:p w14:paraId="2D4E50E3" w14:textId="77777777" w:rsidR="007572CD" w:rsidRDefault="007572CD" w:rsidP="007572CD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 xml:space="preserve">Il enregistre avec son quartet (Jean-Jacques Avenel, Jacques Di Donato, Simon Goubert) </w:t>
      </w:r>
    </w:p>
    <w:p w14:paraId="3081E34A" w14:textId="4AC15C7C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Dans les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17" w:tooltip="Années 2000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années 2000</w:t>
        </w:r>
      </w:hyperlink>
      <w:r>
        <w:rPr>
          <w:rFonts w:ascii="Helvetica Neue" w:hAnsi="Helvetica Neue"/>
          <w:color w:val="252525"/>
          <w:sz w:val="21"/>
          <w:szCs w:val="21"/>
        </w:rPr>
        <w:t xml:space="preserve">, parution d’un disque en duo avec François Méchali, Enregistrement d’un autre duo avec le flûtiste portugais Carlos Bechegas, Création d’un trio avec John Betsch et Jean-Jacques Avenel </w:t>
      </w:r>
      <w:r w:rsidR="004A279B">
        <w:rPr>
          <w:rFonts w:ascii="Helvetica Neue" w:hAnsi="Helvetica Neue"/>
          <w:color w:val="252525"/>
          <w:sz w:val="21"/>
          <w:szCs w:val="21"/>
        </w:rPr>
        <w:t xml:space="preserve">. </w:t>
      </w:r>
      <w:r>
        <w:rPr>
          <w:rFonts w:ascii="Helvetica Neue" w:hAnsi="Helvetica Neue"/>
          <w:color w:val="252525"/>
          <w:sz w:val="21"/>
          <w:szCs w:val="21"/>
        </w:rPr>
        <w:t>Quintet avec Jacques Di Donato, François Couturier, François Méchali et Daniel Humair qui enregistre deux disques.</w:t>
      </w:r>
    </w:p>
    <w:p w14:paraId="588B7030" w14:textId="7777777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Il intègre le groupe « 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Waraba </w:t>
      </w:r>
      <w:r>
        <w:rPr>
          <w:rFonts w:ascii="Helvetica Neue" w:hAnsi="Helvetica Neue"/>
          <w:color w:val="252525"/>
          <w:sz w:val="21"/>
          <w:szCs w:val="21"/>
        </w:rPr>
        <w:t>» de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18" w:tooltip="Jean-Jacques Avenel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Jean-Jacques Avenel</w:t>
        </w:r>
      </w:hyperlink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r>
        <w:rPr>
          <w:rFonts w:ascii="Helvetica Neue" w:hAnsi="Helvetica Neue"/>
          <w:color w:val="252525"/>
          <w:sz w:val="21"/>
          <w:szCs w:val="21"/>
        </w:rPr>
        <w:t>avec Yakhouba Sissokho, Lansiné Kouyaté et Moriba Koïta. Il joue fréquemment dans les orchestres constitués par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19" w:tooltip="Steve Potts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Steve Potts</w:t>
        </w:r>
      </w:hyperlink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r>
        <w:rPr>
          <w:rFonts w:ascii="Helvetica Neue" w:hAnsi="Helvetica Neue"/>
          <w:color w:val="252525"/>
          <w:sz w:val="21"/>
          <w:szCs w:val="21"/>
        </w:rPr>
        <w:t>où il retrouve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20" w:tooltip="Sophia Domancich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Sophia Domancich</w:t>
        </w:r>
      </w:hyperlink>
      <w:r>
        <w:rPr>
          <w:rFonts w:ascii="Helvetica Neue" w:hAnsi="Helvetica Neue"/>
          <w:color w:val="252525"/>
          <w:sz w:val="21"/>
          <w:szCs w:val="21"/>
        </w:rPr>
        <w:t>, Stéphane Kérecki, Bruno Rousselet, Thomas Savy, Michael Felberbaum, Richard Portier ainsi que des musiciens jouant dans ses propres groupes.</w:t>
      </w:r>
    </w:p>
    <w:p w14:paraId="785BC551" w14:textId="7777777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D’autres événements ponctuels l’associent à Bénédicte Alexandre-Gil, Thierry Balasse, Jean Bolcato, Jeff Boudreaux, Jean-Luc Cappozzo, Manu Codja, Philippe Deschepper, Eric Groleau, Chris Hayward, Kristof Hiriart, Alain Jean-Marie, David Jisse, François Laizeau, Byard Lancaster , Serge de Laubier,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21" w:tooltip="Malik Mezzadri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Malik Mezzadri</w:t>
        </w:r>
      </w:hyperlink>
      <w:r>
        <w:rPr>
          <w:rFonts w:ascii="Helvetica Neue" w:hAnsi="Helvetica Neue"/>
          <w:color w:val="252525"/>
          <w:sz w:val="21"/>
          <w:szCs w:val="21"/>
        </w:rPr>
        <w:t>, Phil Minton, André Minvielle, Adam Nessbaum, Ronnie Lynn Patterson, Barre Philips, Larry Schneider, Hervé Sellin, Olivier Sens, Wilfried Wedling, Louis Winsberg, Camel Zekri…</w:t>
      </w:r>
    </w:p>
    <w:p w14:paraId="73ADAA23" w14:textId="7777777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Il invite la flûtiste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22" w:tooltip="Nicole Mitchell (musicien)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Nicole Mitchell</w:t>
        </w:r>
      </w:hyperlink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r>
        <w:rPr>
          <w:rFonts w:ascii="Helvetica Neue" w:hAnsi="Helvetica Neue"/>
          <w:color w:val="252525"/>
          <w:sz w:val="21"/>
          <w:szCs w:val="21"/>
        </w:rPr>
        <w:t>et l’altiste Steve Lehman à rejoindre son trio pour le festival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23" w:tooltip="Sons d'hiver" w:history="1">
        <w:r>
          <w:rPr>
            <w:rStyle w:val="Lienhypertexte"/>
            <w:rFonts w:ascii="Helvetica Neue" w:hAnsi="Helvetica Neue"/>
            <w:color w:val="0B0080"/>
            <w:sz w:val="21"/>
            <w:szCs w:val="21"/>
          </w:rPr>
          <w:t>Sons d'hiver</w:t>
        </w:r>
      </w:hyperlink>
      <w:r>
        <w:rPr>
          <w:rFonts w:ascii="Helvetica Neue" w:hAnsi="Helvetica Neue"/>
          <w:color w:val="252525"/>
          <w:sz w:val="21"/>
          <w:szCs w:val="21"/>
        </w:rPr>
        <w:t xml:space="preserve">. Steve Lehman  participe également au « Dolphy Spirit » dans lequel les trois instruments du musicien de référence sont représentés : sax alto, flûte et clarinette basse (Thomas Savy).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Steve Lehman</w:t>
      </w:r>
      <w:r>
        <w:rPr>
          <w:rFonts w:ascii="Helvetica Neue" w:hAnsi="Helvetica Neue"/>
          <w:color w:val="252525"/>
          <w:sz w:val="21"/>
          <w:szCs w:val="21"/>
        </w:rPr>
        <w:t xml:space="preserve"> est également le « special guest » de « 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Kuntu </w:t>
      </w:r>
      <w:r>
        <w:rPr>
          <w:rFonts w:ascii="Helvetica Neue" w:hAnsi="Helvetica Neue"/>
          <w:color w:val="252525"/>
          <w:sz w:val="21"/>
          <w:szCs w:val="21"/>
        </w:rPr>
        <w:t xml:space="preserve">», le disque du Michel Edelin Trio.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Nicole Mitchell</w:t>
      </w:r>
      <w:r>
        <w:rPr>
          <w:rFonts w:ascii="Helvetica Neue" w:hAnsi="Helvetica Neue"/>
          <w:color w:val="252525"/>
          <w:sz w:val="21"/>
          <w:szCs w:val="21"/>
        </w:rPr>
        <w:t xml:space="preserve"> (flûte) et son « Indigo Trio »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(Harisson Bankhead</w:t>
      </w:r>
      <w:r>
        <w:rPr>
          <w:rFonts w:ascii="Helvetica Neue" w:hAnsi="Helvetica Neue"/>
          <w:color w:val="252525"/>
          <w:sz w:val="21"/>
          <w:szCs w:val="21"/>
        </w:rPr>
        <w:t xml:space="preserve"> et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Hamid Drake</w:t>
      </w:r>
      <w:r>
        <w:rPr>
          <w:rFonts w:ascii="Helvetica Neue" w:hAnsi="Helvetica Neue"/>
          <w:color w:val="252525"/>
          <w:sz w:val="21"/>
          <w:szCs w:val="21"/>
        </w:rPr>
        <w:t>) invite Michel Edelin pour deux concerts (le Pôle Sud à Strasbourg et le festival de Junas) et un enregistrement pour Rogueart.</w:t>
      </w:r>
    </w:p>
    <w:p w14:paraId="6864E857" w14:textId="6DF435B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En 2013 il crée « 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Flute Fever </w:t>
      </w:r>
      <w:r w:rsidR="00A26E4C" w:rsidRPr="009C294C">
        <w:rPr>
          <w:rFonts w:ascii="Helvetica Neue" w:hAnsi="Helvetica Neue"/>
          <w:b/>
          <w:color w:val="252525"/>
          <w:sz w:val="21"/>
          <w:szCs w:val="21"/>
        </w:rPr>
        <w:t>Orchestra</w:t>
      </w:r>
      <w:r>
        <w:rPr>
          <w:rFonts w:ascii="Helvetica Neue" w:hAnsi="Helvetica Neue"/>
          <w:color w:val="252525"/>
          <w:sz w:val="21"/>
          <w:szCs w:val="21"/>
        </w:rPr>
        <w:t xml:space="preserve">» réunissant les flûtistes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Sylvaine Hélary</w:t>
      </w:r>
      <w:r>
        <w:rPr>
          <w:rFonts w:ascii="Helvetica Neue" w:hAnsi="Helvetica Neue"/>
          <w:color w:val="252525"/>
          <w:sz w:val="21"/>
          <w:szCs w:val="21"/>
        </w:rPr>
        <w:t xml:space="preserve">,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Ludivine Issambourg,</w:t>
      </w:r>
      <w:r>
        <w:rPr>
          <w:rFonts w:ascii="Helvetica Neue" w:hAnsi="Helvetica Neue"/>
          <w:color w:val="252525"/>
          <w:sz w:val="21"/>
          <w:szCs w:val="21"/>
        </w:rPr>
        <w:t xml:space="preserve"> </w:t>
      </w:r>
      <w:r w:rsidR="009C294C" w:rsidRPr="009C294C">
        <w:rPr>
          <w:rFonts w:ascii="Helvetica Neue" w:hAnsi="Helvetica Neue"/>
          <w:b/>
          <w:color w:val="252525"/>
          <w:sz w:val="21"/>
          <w:szCs w:val="21"/>
        </w:rPr>
        <w:t>Nicole Mitchell</w:t>
      </w:r>
      <w:r w:rsidR="009C294C">
        <w:rPr>
          <w:rFonts w:ascii="Helvetica Neue" w:hAnsi="Helvetica Neue"/>
          <w:color w:val="252525"/>
          <w:sz w:val="21"/>
          <w:szCs w:val="21"/>
        </w:rPr>
        <w:t xml:space="preserve"> </w:t>
      </w:r>
      <w:r>
        <w:rPr>
          <w:rFonts w:ascii="Helvetica Neue" w:hAnsi="Helvetica Neue"/>
          <w:color w:val="252525"/>
          <w:sz w:val="21"/>
          <w:szCs w:val="21"/>
        </w:rPr>
        <w:t xml:space="preserve">le contrebassiste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Peter Giron</w:t>
      </w:r>
      <w:r>
        <w:rPr>
          <w:rFonts w:ascii="Helvetica Neue" w:hAnsi="Helvetica Neue"/>
          <w:color w:val="252525"/>
          <w:sz w:val="21"/>
          <w:szCs w:val="21"/>
        </w:rPr>
        <w:t xml:space="preserve"> et le batteur</w:t>
      </w:r>
      <w:r>
        <w:rPr>
          <w:rStyle w:val="apple-converted-space"/>
          <w:rFonts w:ascii="Helvetica Neue" w:hAnsi="Helvetica Neue"/>
          <w:color w:val="252525"/>
          <w:sz w:val="21"/>
          <w:szCs w:val="21"/>
        </w:rPr>
        <w:t> </w:t>
      </w:r>
      <w:hyperlink r:id="rId24" w:tooltip="John Betsch" w:history="1">
        <w:r w:rsidRPr="009C294C">
          <w:rPr>
            <w:rStyle w:val="Lienhypertexte"/>
            <w:rFonts w:ascii="Helvetica Neue" w:hAnsi="Helvetica Neue"/>
            <w:b/>
            <w:color w:val="0B0080"/>
            <w:sz w:val="21"/>
            <w:szCs w:val="21"/>
          </w:rPr>
          <w:t>John Betsch</w:t>
        </w:r>
      </w:hyperlink>
      <w:hyperlink r:id="rId25" w:anchor="cite_note-PJC2013-2" w:history="1">
        <w:r>
          <w:rPr>
            <w:rStyle w:val="Lienhypertexte"/>
            <w:rFonts w:ascii="Helvetica Neue" w:hAnsi="Helvetica Neue"/>
            <w:color w:val="0B0080"/>
            <w:sz w:val="17"/>
            <w:szCs w:val="17"/>
            <w:vertAlign w:val="superscript"/>
          </w:rPr>
          <w:t>2</w:t>
        </w:r>
      </w:hyperlink>
      <w:r w:rsidR="00496CFA">
        <w:rPr>
          <w:rFonts w:ascii="Helvetica Neue" w:hAnsi="Helvetica Neue"/>
          <w:color w:val="252525"/>
          <w:sz w:val="21"/>
          <w:szCs w:val="21"/>
        </w:rPr>
        <w:t xml:space="preserve"> et enregistre le second disque de son quartet </w:t>
      </w:r>
      <w:r w:rsidR="00A26E4C">
        <w:rPr>
          <w:rFonts w:ascii="Helvetica Neue" w:hAnsi="Helvetica Neue"/>
          <w:color w:val="252525"/>
          <w:sz w:val="21"/>
          <w:szCs w:val="21"/>
        </w:rPr>
        <w:t xml:space="preserve">( </w:t>
      </w:r>
      <w:r w:rsidR="00496CFA" w:rsidRPr="009C294C">
        <w:rPr>
          <w:rFonts w:ascii="Helvetica Neue" w:hAnsi="Helvetica Neue"/>
          <w:b/>
          <w:color w:val="252525"/>
          <w:sz w:val="21"/>
          <w:szCs w:val="21"/>
        </w:rPr>
        <w:t>Avenel, Di Donato, Goubert</w:t>
      </w:r>
      <w:r w:rsidR="00496CFA">
        <w:rPr>
          <w:rFonts w:ascii="Helvetica Neue" w:hAnsi="Helvetica Neue"/>
          <w:color w:val="252525"/>
          <w:sz w:val="21"/>
          <w:szCs w:val="21"/>
        </w:rPr>
        <w:t>)</w:t>
      </w:r>
    </w:p>
    <w:p w14:paraId="0232338A" w14:textId="7777777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lastRenderedPageBreak/>
        <w:t>En 2014, au festival Sons d’Hiver, le tromboniste Steve Swell  est l’invité du quartet qui intègre alors le contrebassiste Stéphane Kérecki. Steve Swell et Michel Edelin joue également en duo au « loft » Rogueart.</w:t>
      </w:r>
    </w:p>
    <w:p w14:paraId="5AEFF81E" w14:textId="7777777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 xml:space="preserve">Il est programmé au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Vancouver International Jazz Festival</w:t>
      </w:r>
      <w:r>
        <w:rPr>
          <w:rFonts w:ascii="Helvetica Neue" w:hAnsi="Helvetica Neue"/>
          <w:color w:val="252525"/>
          <w:sz w:val="21"/>
          <w:szCs w:val="21"/>
        </w:rPr>
        <w:t xml:space="preserve"> dans le cadre de « Spotlight on french jazz » où il joue avec la violoncelliste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Tomeka Reid</w:t>
      </w:r>
      <w:r>
        <w:rPr>
          <w:rFonts w:ascii="Helvetica Neue" w:hAnsi="Helvetica Neue"/>
          <w:color w:val="252525"/>
          <w:sz w:val="21"/>
          <w:szCs w:val="21"/>
        </w:rPr>
        <w:t xml:space="preserve">, le contrebassiste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Clyde Reed</w:t>
      </w:r>
      <w:r>
        <w:rPr>
          <w:rFonts w:ascii="Helvetica Neue" w:hAnsi="Helvetica Neue"/>
          <w:color w:val="252525"/>
          <w:sz w:val="21"/>
          <w:szCs w:val="21"/>
        </w:rPr>
        <w:t xml:space="preserve"> et le batteur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Dylan van der Schyff</w:t>
      </w:r>
      <w:r>
        <w:rPr>
          <w:rFonts w:ascii="Helvetica Neue" w:hAnsi="Helvetica Neue"/>
          <w:color w:val="252525"/>
          <w:sz w:val="21"/>
          <w:szCs w:val="21"/>
        </w:rPr>
        <w:t>.</w:t>
      </w:r>
    </w:p>
    <w:p w14:paraId="430E7F93" w14:textId="77777777" w:rsidR="000B62DA" w:rsidRDefault="000B62DA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 xml:space="preserve">De 2015 à 2018 il rejoint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Franca Cuomo</w:t>
      </w:r>
      <w:r>
        <w:rPr>
          <w:rFonts w:ascii="Helvetica Neue" w:hAnsi="Helvetica Neue"/>
          <w:color w:val="252525"/>
          <w:sz w:val="21"/>
          <w:szCs w:val="21"/>
        </w:rPr>
        <w:t xml:space="preserve"> et son projet "Snark /"</w:t>
      </w:r>
      <w:r w:rsidR="00310F39">
        <w:rPr>
          <w:rFonts w:ascii="Helvetica Neue" w:hAnsi="Helvetica Neue"/>
          <w:color w:val="252525"/>
          <w:sz w:val="21"/>
          <w:szCs w:val="21"/>
        </w:rPr>
        <w:t>ainsi que</w:t>
      </w:r>
      <w:r>
        <w:rPr>
          <w:rFonts w:ascii="Helvetica Neue" w:hAnsi="Helvetica Neue"/>
          <w:color w:val="252525"/>
          <w:sz w:val="21"/>
          <w:szCs w:val="21"/>
        </w:rPr>
        <w:t xml:space="preserve"> "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Futura Experience</w:t>
      </w:r>
      <w:r>
        <w:rPr>
          <w:rFonts w:ascii="Helvetica Neue" w:hAnsi="Helvetica Neue"/>
          <w:color w:val="252525"/>
          <w:sz w:val="21"/>
          <w:szCs w:val="21"/>
        </w:rPr>
        <w:t>" le groupe d'une douzaine de musiciennes et musiciens réunis par Gérad Terronès et Jean-François Pauvros.</w:t>
      </w:r>
    </w:p>
    <w:p w14:paraId="1E4111BB" w14:textId="64C39CD1" w:rsidR="00310F39" w:rsidRPr="009C294C" w:rsidRDefault="00310F39" w:rsidP="00BA35E9">
      <w:pPr>
        <w:pStyle w:val="NormalWeb"/>
        <w:spacing w:before="120" w:beforeAutospacing="0" w:after="120" w:afterAutospacing="0"/>
        <w:rPr>
          <w:rFonts w:ascii="Helvetica Neue" w:hAnsi="Helvetica Neue"/>
          <w:b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Il crée "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Echo</w:t>
      </w:r>
      <w:r w:rsidR="00365AF6" w:rsidRPr="009C294C">
        <w:rPr>
          <w:rFonts w:ascii="Helvetica Neue" w:hAnsi="Helvetica Neue"/>
          <w:b/>
          <w:color w:val="252525"/>
          <w:sz w:val="21"/>
          <w:szCs w:val="21"/>
        </w:rPr>
        <w:t>s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 xml:space="preserve"> d'Henry Cow</w:t>
      </w:r>
      <w:r>
        <w:rPr>
          <w:rFonts w:ascii="Helvetica Neue" w:hAnsi="Helvetica Neue"/>
          <w:color w:val="252525"/>
          <w:sz w:val="21"/>
          <w:szCs w:val="21"/>
        </w:rPr>
        <w:t xml:space="preserve">" un quintet composé de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Sophia Domancich, Stéphane Kérecki</w:t>
      </w:r>
      <w:r>
        <w:rPr>
          <w:rFonts w:ascii="Helvetica Neue" w:hAnsi="Helvetica Neue"/>
          <w:color w:val="252525"/>
          <w:sz w:val="21"/>
          <w:szCs w:val="21"/>
        </w:rPr>
        <w:t xml:space="preserve">,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Si</w:t>
      </w:r>
      <w:r w:rsidR="009C61FF" w:rsidRPr="009C294C">
        <w:rPr>
          <w:rFonts w:ascii="Helvetica Neue" w:hAnsi="Helvetica Neue"/>
          <w:b/>
          <w:color w:val="252525"/>
          <w:sz w:val="21"/>
          <w:szCs w:val="21"/>
        </w:rPr>
        <w:t>mon Goubert et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 xml:space="preserve"> Sylvain Kassap</w:t>
      </w:r>
      <w:r w:rsidR="009C61FF">
        <w:rPr>
          <w:rFonts w:ascii="Helvetica Neue" w:hAnsi="Helvetica Neue"/>
          <w:color w:val="252525"/>
          <w:sz w:val="21"/>
          <w:szCs w:val="21"/>
        </w:rPr>
        <w:t xml:space="preserve"> </w:t>
      </w:r>
      <w:r>
        <w:rPr>
          <w:rFonts w:ascii="Helvetica Neue" w:hAnsi="Helvetica Neue"/>
          <w:color w:val="252525"/>
          <w:sz w:val="21"/>
          <w:szCs w:val="21"/>
        </w:rPr>
        <w:t xml:space="preserve">. Enregistrement programmé pour Rogueart avec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John Greaves (special guest</w:t>
      </w:r>
      <w:r w:rsidR="0036276C" w:rsidRPr="009C294C">
        <w:rPr>
          <w:rFonts w:ascii="Helvetica Neue" w:hAnsi="Helvetica Neue"/>
          <w:b/>
          <w:color w:val="252525"/>
          <w:sz w:val="21"/>
          <w:szCs w:val="21"/>
        </w:rPr>
        <w:t>)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.</w:t>
      </w:r>
    </w:p>
    <w:p w14:paraId="4151F8EB" w14:textId="4CBDA9C9" w:rsidR="000E578E" w:rsidRDefault="000E578E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Il enregistre en duo avec Jérôme Bourdellon.</w:t>
      </w:r>
      <w:r w:rsidR="009C294C">
        <w:rPr>
          <w:rFonts w:ascii="Helvetica Neue" w:hAnsi="Helvetica Neue"/>
          <w:color w:val="252525"/>
          <w:sz w:val="21"/>
          <w:szCs w:val="21"/>
        </w:rPr>
        <w:t>"Peninsula" Label Usine</w:t>
      </w:r>
    </w:p>
    <w:p w14:paraId="00C71BE1" w14:textId="7592929F" w:rsidR="009C61FF" w:rsidRDefault="009C61FF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Il participe au nouveau projet discographique de Simon Goubert (Hélène Labarrière, Sophia Domancich, Emmanuel Bex, Sylvain Kassap, Vincent Le Qang, Mike Ladd, Pierre-Michel Sivadier, Annie Ebrel , Stella Linon-Vander)</w:t>
      </w:r>
      <w:r w:rsidR="00165963">
        <w:rPr>
          <w:rFonts w:ascii="Helvetica Neue" w:hAnsi="Helvetica Neue"/>
          <w:color w:val="252525"/>
          <w:sz w:val="21"/>
          <w:szCs w:val="21"/>
        </w:rPr>
        <w:t xml:space="preserve"> et à l'enregistrement de "Futura Experience".</w:t>
      </w:r>
    </w:p>
    <w:p w14:paraId="7185254E" w14:textId="77777777" w:rsidR="00BA35E9" w:rsidRDefault="00BA35E9" w:rsidP="00BA35E9">
      <w:pPr>
        <w:pStyle w:val="NormalWeb"/>
        <w:spacing w:before="120" w:beforeAutospacing="0" w:after="120" w:afterAutospacing="0"/>
        <w:rPr>
          <w:rFonts w:ascii="Helvetica Neue" w:hAnsi="Helvetica Neue"/>
          <w:color w:val="252525"/>
          <w:sz w:val="21"/>
          <w:szCs w:val="21"/>
        </w:rPr>
      </w:pPr>
      <w:r>
        <w:rPr>
          <w:rFonts w:ascii="Helvetica Neue" w:hAnsi="Helvetica Neue"/>
          <w:color w:val="252525"/>
          <w:sz w:val="21"/>
          <w:szCs w:val="21"/>
        </w:rPr>
        <w:t>Il est l’auteur de «  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Ze Blue Note </w:t>
      </w:r>
      <w:r>
        <w:rPr>
          <w:rFonts w:ascii="Helvetica Neue" w:hAnsi="Helvetica Neue"/>
          <w:color w:val="252525"/>
          <w:sz w:val="21"/>
          <w:szCs w:val="21"/>
        </w:rPr>
        <w:t xml:space="preserve">», opéra-théâtre pour quintet et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chœur d’enfants</w:t>
      </w:r>
      <w:r>
        <w:rPr>
          <w:rFonts w:ascii="Helvetica Neue" w:hAnsi="Helvetica Neue"/>
          <w:color w:val="252525"/>
          <w:sz w:val="21"/>
          <w:szCs w:val="21"/>
        </w:rPr>
        <w:t xml:space="preserve"> également décliné en </w:t>
      </w:r>
      <w:r w:rsidRPr="009C294C">
        <w:rPr>
          <w:rFonts w:ascii="Helvetica Neue" w:hAnsi="Helvetica Neue"/>
          <w:b/>
          <w:color w:val="252525"/>
          <w:sz w:val="21"/>
          <w:szCs w:val="21"/>
        </w:rPr>
        <w:t>oratorio sous le titre de « Voices for a Blue note ».</w:t>
      </w:r>
    </w:p>
    <w:p w14:paraId="1BF525BD" w14:textId="77777777" w:rsidR="002B4117" w:rsidRDefault="002B4117" w:rsidP="002B4117">
      <w:pPr>
        <w:pStyle w:val="Titre2"/>
        <w:pBdr>
          <w:bottom w:val="single" w:sz="6" w:space="0" w:color="A2A9B1"/>
        </w:pBdr>
        <w:spacing w:before="240" w:beforeAutospacing="0" w:after="60" w:afterAutospacing="0"/>
        <w:rPr>
          <w:rFonts w:ascii="Georgia" w:eastAsia="Times New Roman" w:hAnsi="Georgia"/>
          <w:b w:val="0"/>
          <w:bCs w:val="0"/>
          <w:color w:val="000000"/>
        </w:rPr>
      </w:pPr>
      <w:r>
        <w:rPr>
          <w:rStyle w:val="mw-headline"/>
          <w:rFonts w:ascii="Georgia" w:eastAsia="Times New Roman" w:hAnsi="Georgia"/>
          <w:b w:val="0"/>
          <w:bCs w:val="0"/>
          <w:color w:val="000000"/>
        </w:rPr>
        <w:t>Discographie</w:t>
      </w:r>
    </w:p>
    <w:p w14:paraId="26B5812E" w14:textId="77777777" w:rsidR="002B4117" w:rsidRDefault="002B4117" w:rsidP="002B4117">
      <w:pPr>
        <w:pStyle w:val="Titre3"/>
        <w:pBdr>
          <w:bottom w:val="dotted" w:sz="6" w:space="0" w:color="AAAAAA"/>
        </w:pBdr>
        <w:spacing w:before="72"/>
        <w:rPr>
          <w:rFonts w:ascii="Georgia" w:eastAsia="Times New Roman" w:hAnsi="Georgia"/>
          <w:b/>
          <w:bCs/>
          <w:color w:val="000000"/>
          <w:sz w:val="29"/>
          <w:szCs w:val="29"/>
        </w:rPr>
      </w:pPr>
      <w:r>
        <w:rPr>
          <w:rStyle w:val="mw-headline"/>
          <w:rFonts w:ascii="Georgia" w:eastAsia="Times New Roman" w:hAnsi="Georgia"/>
          <w:color w:val="000000"/>
          <w:sz w:val="29"/>
          <w:szCs w:val="29"/>
        </w:rPr>
        <w:t>En tant que sideman</w:t>
      </w:r>
    </w:p>
    <w:p w14:paraId="1C297A0F" w14:textId="77777777" w:rsidR="002B4117" w:rsidRDefault="002B4117" w:rsidP="002B4117">
      <w:pPr>
        <w:numPr>
          <w:ilvl w:val="0"/>
          <w:numId w:val="1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1971 – Avec Triode. « On n’a pas fini d’avoir tout vu » (Futura Red 03 -), Pierre -Yves Saurin,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hyperlink r:id="rId26" w:tooltip="Pierre Chérèze" w:history="1">
        <w:r>
          <w:rPr>
            <w:rStyle w:val="Lienhypertexte"/>
            <w:rFonts w:ascii="Helvetica Neue" w:eastAsia="Times New Roman" w:hAnsi="Helvetica Neue"/>
            <w:color w:val="0B0080"/>
            <w:sz w:val="21"/>
            <w:szCs w:val="21"/>
            <w:u w:val="none"/>
          </w:rPr>
          <w:t>Pierre Chérèze</w:t>
        </w:r>
      </w:hyperlink>
      <w:r>
        <w:rPr>
          <w:rFonts w:ascii="Helvetica Neue" w:eastAsia="Times New Roman" w:hAnsi="Helvetica Neue"/>
          <w:color w:val="252525"/>
          <w:sz w:val="21"/>
          <w:szCs w:val="21"/>
        </w:rPr>
        <w:t>, Didier Hauck.</w:t>
      </w:r>
    </w:p>
    <w:p w14:paraId="7E3C5BB3" w14:textId="77777777" w:rsidR="002B4117" w:rsidRDefault="002B4117" w:rsidP="002B4117">
      <w:pPr>
        <w:numPr>
          <w:ilvl w:val="0"/>
          <w:numId w:val="1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2003 – Avec Carlos Bechegas, « Open Frontiers » (Forward Rec.)</w:t>
      </w:r>
    </w:p>
    <w:p w14:paraId="6C96E274" w14:textId="77777777" w:rsidR="002B4117" w:rsidRDefault="002B4117" w:rsidP="002B4117">
      <w:pPr>
        <w:numPr>
          <w:ilvl w:val="0"/>
          <w:numId w:val="1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Avec Jean-Jacques Avenel, « Waraba » (Songlines recordings), Yakhouba Sissokho, Lansiné Kouyaté, Moriba, Koïta</w:t>
      </w:r>
    </w:p>
    <w:p w14:paraId="737A62DD" w14:textId="77777777" w:rsidR="002B4117" w:rsidRDefault="002B4117" w:rsidP="002B4117">
      <w:pPr>
        <w:numPr>
          <w:ilvl w:val="0"/>
          <w:numId w:val="1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  <w:lang w:val="en-US"/>
        </w:rPr>
      </w:pPr>
      <w:r w:rsidRPr="002B4117">
        <w:rPr>
          <w:rFonts w:ascii="Helvetica Neue" w:eastAsia="Times New Roman" w:hAnsi="Helvetica Neue"/>
          <w:color w:val="252525"/>
          <w:sz w:val="21"/>
          <w:szCs w:val="21"/>
          <w:lang w:val="en-US"/>
        </w:rPr>
        <w:t>2011- Avec Nicole Mitchell et Indigo Trio, « The Ethiopian Princess meets The Tantric Priest » (Rogueart), Harisson Bankhead,</w:t>
      </w:r>
      <w:r w:rsidRPr="002B4117">
        <w:rPr>
          <w:rStyle w:val="apple-converted-space"/>
          <w:rFonts w:ascii="Helvetica Neue" w:eastAsia="Times New Roman" w:hAnsi="Helvetica Neue"/>
          <w:color w:val="252525"/>
          <w:sz w:val="21"/>
          <w:szCs w:val="21"/>
          <w:lang w:val="en-US"/>
        </w:rPr>
        <w:t> </w:t>
      </w:r>
      <w:hyperlink r:id="rId27" w:tooltip="Hamid Drake" w:history="1">
        <w:r w:rsidRPr="002B4117">
          <w:rPr>
            <w:rStyle w:val="Lienhypertexte"/>
            <w:rFonts w:ascii="Helvetica Neue" w:eastAsia="Times New Roman" w:hAnsi="Helvetica Neue"/>
            <w:color w:val="0B0080"/>
            <w:sz w:val="21"/>
            <w:szCs w:val="21"/>
            <w:u w:val="none"/>
            <w:lang w:val="en-US"/>
          </w:rPr>
          <w:t>Hamid Drake</w:t>
        </w:r>
      </w:hyperlink>
      <w:r w:rsidRPr="002B4117">
        <w:rPr>
          <w:rFonts w:ascii="Helvetica Neue" w:eastAsia="Times New Roman" w:hAnsi="Helvetica Neue"/>
          <w:color w:val="252525"/>
          <w:sz w:val="21"/>
          <w:szCs w:val="21"/>
          <w:lang w:val="en-US"/>
        </w:rPr>
        <w:t>.</w:t>
      </w:r>
    </w:p>
    <w:p w14:paraId="392FB9B0" w14:textId="77777777" w:rsidR="009C61FF" w:rsidRPr="009C61FF" w:rsidRDefault="009C61FF" w:rsidP="002B4117">
      <w:pPr>
        <w:numPr>
          <w:ilvl w:val="0"/>
          <w:numId w:val="1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 w:rsidRPr="009C61FF">
        <w:rPr>
          <w:rFonts w:ascii="Helvetica Neue" w:eastAsia="Times New Roman" w:hAnsi="Helvetica Neue"/>
          <w:color w:val="252525"/>
          <w:sz w:val="21"/>
          <w:szCs w:val="21"/>
        </w:rPr>
        <w:t>2017 –Avec Jérôme Bourdellon "Peninsula" ( Label Usine)</w:t>
      </w:r>
    </w:p>
    <w:p w14:paraId="76F36316" w14:textId="77777777" w:rsidR="002B4117" w:rsidRDefault="002B4117" w:rsidP="002B4117">
      <w:pPr>
        <w:pStyle w:val="Titre3"/>
        <w:pBdr>
          <w:bottom w:val="dotted" w:sz="6" w:space="0" w:color="AAAAAA"/>
        </w:pBdr>
        <w:spacing w:before="72"/>
        <w:rPr>
          <w:rFonts w:ascii="Georgia" w:eastAsia="Times New Roman" w:hAnsi="Georgia"/>
          <w:color w:val="000000"/>
          <w:sz w:val="29"/>
          <w:szCs w:val="29"/>
        </w:rPr>
      </w:pPr>
      <w:r>
        <w:rPr>
          <w:rStyle w:val="mw-headline"/>
          <w:rFonts w:ascii="Georgia" w:eastAsia="Times New Roman" w:hAnsi="Georgia"/>
          <w:color w:val="000000"/>
          <w:sz w:val="29"/>
          <w:szCs w:val="29"/>
        </w:rPr>
        <w:t>En tant que co-leader</w:t>
      </w:r>
    </w:p>
    <w:p w14:paraId="722D2E23" w14:textId="77777777" w:rsidR="002B4117" w:rsidRDefault="002B4117" w:rsidP="002B4117">
      <w:pPr>
        <w:numPr>
          <w:ilvl w:val="0"/>
          <w:numId w:val="2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2000 –Avec François Méchali « Le Chant des Dionysies » (Charlotte Prod.)</w:t>
      </w:r>
    </w:p>
    <w:p w14:paraId="4A4FEB53" w14:textId="77777777" w:rsidR="002B4117" w:rsidRDefault="002B4117" w:rsidP="002B4117">
      <w:pPr>
        <w:pStyle w:val="Titre3"/>
        <w:pBdr>
          <w:bottom w:val="dotted" w:sz="6" w:space="0" w:color="AAAAAA"/>
        </w:pBdr>
        <w:spacing w:before="72"/>
        <w:rPr>
          <w:rFonts w:ascii="Georgia" w:eastAsia="Times New Roman" w:hAnsi="Georgia"/>
          <w:color w:val="000000"/>
          <w:sz w:val="29"/>
          <w:szCs w:val="29"/>
        </w:rPr>
      </w:pPr>
      <w:r>
        <w:rPr>
          <w:rStyle w:val="mw-headline"/>
          <w:rFonts w:ascii="Georgia" w:eastAsia="Times New Roman" w:hAnsi="Georgia"/>
          <w:color w:val="000000"/>
          <w:sz w:val="29"/>
          <w:szCs w:val="29"/>
        </w:rPr>
        <w:t>En tant que leader </w:t>
      </w:r>
    </w:p>
    <w:p w14:paraId="7703BDAB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1980 – « Flutes Rencontre » (Marge 15), Denis Barbier, Jean Querlier,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hyperlink r:id="rId28" w:tooltip="François Couturier" w:history="1">
        <w:r>
          <w:rPr>
            <w:rStyle w:val="Lienhypertexte"/>
            <w:rFonts w:ascii="Helvetica Neue" w:eastAsia="Times New Roman" w:hAnsi="Helvetica Neue"/>
            <w:color w:val="0B0080"/>
            <w:sz w:val="21"/>
            <w:szCs w:val="21"/>
            <w:u w:val="none"/>
          </w:rPr>
          <w:t>François Couturier</w:t>
        </w:r>
      </w:hyperlink>
      <w:r>
        <w:rPr>
          <w:rFonts w:ascii="Helvetica Neue" w:eastAsia="Times New Roman" w:hAnsi="Helvetica Neue"/>
          <w:color w:val="252525"/>
          <w:sz w:val="21"/>
          <w:szCs w:val="21"/>
        </w:rPr>
        <w:t>, François Méchali, Christian Lété</w:t>
      </w:r>
    </w:p>
    <w:p w14:paraId="65904640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1988 – « Un vol d’Ibis » (Open), Mico Nissim, François Méchali, Peter Gritz</w:t>
      </w:r>
    </w:p>
    <w:p w14:paraId="6AE3EC46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1992 – « Ze Blue Note » (ADDA), Chœur de scène du CREA direction Didier Grojsman, Jean-Marc Larché, François Couturier, François Méchali, Peter Gritz, Jean-Marc Popower.</w:t>
      </w:r>
    </w:p>
    <w:p w14:paraId="44EC3044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1995 – « Déblocage d’émergence » (AA Records), Jacques Di Donato, Jean-Jacques Avenel, Simon Goubert</w:t>
      </w:r>
    </w:p>
    <w:p w14:paraId="34047DD7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« Roud about les Parapluies de Cherbourg » (Charlotte Prod.), Jacques Di Donato, François Couturier, François Méchali,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hyperlink r:id="rId29" w:tooltip="Daniel Humair" w:history="1">
        <w:r>
          <w:rPr>
            <w:rStyle w:val="Lienhypertexte"/>
            <w:rFonts w:ascii="Helvetica Neue" w:eastAsia="Times New Roman" w:hAnsi="Helvetica Neue"/>
            <w:color w:val="0B0080"/>
            <w:sz w:val="21"/>
            <w:szCs w:val="21"/>
            <w:u w:val="none"/>
          </w:rPr>
          <w:t>Daniel Humair</w:t>
        </w:r>
      </w:hyperlink>
    </w:p>
    <w:p w14:paraId="2B5C727B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2002 – « Et la Tosca passa » (Charlotte Prod.), Jacques Di Donato, François Couturier, François Méchali, Daniel Humair.</w:t>
      </w:r>
    </w:p>
    <w:p w14:paraId="14A09634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2009 – « Kuntu » (Rogueart), Jean-Jacques Avenel, John Betsch, Steve Lehman </w:t>
      </w:r>
    </w:p>
    <w:p w14:paraId="6FAF013C" w14:textId="77777777" w:rsidR="002B4117" w:rsidRDefault="002B4117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lastRenderedPageBreak/>
        <w:t>2013 – « Resurgence » (Rogueart), Jacques Di Donato, Jean-Jacques Avenel, Simon Goubert</w:t>
      </w:r>
    </w:p>
    <w:p w14:paraId="574D300B" w14:textId="380C4BB6" w:rsidR="00061843" w:rsidRDefault="00061843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 xml:space="preserve">2016 –"Kalamania" </w:t>
      </w:r>
      <w:r w:rsidR="002C763E">
        <w:rPr>
          <w:rFonts w:ascii="Helvetica Neue" w:eastAsia="Times New Roman" w:hAnsi="Helvetica Neue"/>
          <w:color w:val="252525"/>
          <w:sz w:val="21"/>
          <w:szCs w:val="21"/>
        </w:rPr>
        <w:t xml:space="preserve">(Rogueart) </w:t>
      </w:r>
      <w:r>
        <w:rPr>
          <w:rFonts w:ascii="Helvetica Neue" w:eastAsia="Times New Roman" w:hAnsi="Helvetica Neue"/>
          <w:color w:val="252525"/>
          <w:sz w:val="21"/>
          <w:szCs w:val="21"/>
        </w:rPr>
        <w:t>double-album. 1 – "Flute Fever Orchestra" (Nicole Mitchell</w:t>
      </w:r>
      <w:r w:rsidR="004A279B">
        <w:rPr>
          <w:rFonts w:ascii="Helvetica Neue" w:eastAsia="Times New Roman" w:hAnsi="Helvetica Neue"/>
          <w:color w:val="252525"/>
          <w:sz w:val="21"/>
          <w:szCs w:val="21"/>
        </w:rPr>
        <w:t xml:space="preserve"> - spécial guest-</w:t>
      </w:r>
      <w:r>
        <w:rPr>
          <w:rFonts w:ascii="Helvetica Neue" w:eastAsia="Times New Roman" w:hAnsi="Helvetica Neue"/>
          <w:color w:val="252525"/>
          <w:sz w:val="21"/>
          <w:szCs w:val="21"/>
        </w:rPr>
        <w:t xml:space="preserve">, Sylvaine Hélary, Ludivine Issambourg, John Betsch, Peter Giron) 2 – "Domus" Improvisations solo par Michel Edelin. </w:t>
      </w:r>
    </w:p>
    <w:p w14:paraId="5520B055" w14:textId="2BD89387" w:rsidR="008E445C" w:rsidRDefault="008E445C" w:rsidP="002B4117">
      <w:pPr>
        <w:numPr>
          <w:ilvl w:val="0"/>
          <w:numId w:val="3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2019 – A paraître "Echos d'Henry Cow" (Rogueart) John Greaves, Sophia Domancich, Simon Goubert, Sylvain Kassap, Stéphane Kérecki.</w:t>
      </w:r>
    </w:p>
    <w:p w14:paraId="27CF4B6A" w14:textId="77777777" w:rsidR="002B4117" w:rsidRDefault="002B4117" w:rsidP="002B4117">
      <w:pPr>
        <w:pStyle w:val="Titre2"/>
        <w:pBdr>
          <w:bottom w:val="single" w:sz="6" w:space="0" w:color="A2A9B1"/>
        </w:pBdr>
        <w:spacing w:before="240" w:beforeAutospacing="0" w:after="60" w:afterAutospacing="0"/>
        <w:rPr>
          <w:rFonts w:ascii="Georgia" w:eastAsia="Times New Roman" w:hAnsi="Georgia"/>
          <w:b w:val="0"/>
          <w:bCs w:val="0"/>
          <w:color w:val="000000"/>
        </w:rPr>
      </w:pPr>
      <w:r>
        <w:rPr>
          <w:rStyle w:val="mw-headline"/>
          <w:rFonts w:ascii="Georgia" w:eastAsia="Times New Roman" w:hAnsi="Georgia"/>
          <w:b w:val="0"/>
          <w:bCs w:val="0"/>
          <w:color w:val="000000"/>
        </w:rPr>
        <w:t>Édition</w:t>
      </w:r>
    </w:p>
    <w:p w14:paraId="568CFBA5" w14:textId="77777777" w:rsidR="002B4117" w:rsidRDefault="002B4117" w:rsidP="002B4117">
      <w:pPr>
        <w:numPr>
          <w:ilvl w:val="0"/>
          <w:numId w:val="4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Livre-disque :« Vocalises, avant de bien chanter » co-écriture avec Didier Grojsman (Van de Velde)</w:t>
      </w:r>
    </w:p>
    <w:p w14:paraId="799ED67C" w14:textId="77777777" w:rsidR="002B4117" w:rsidRDefault="002B4117" w:rsidP="002B4117">
      <w:pPr>
        <w:numPr>
          <w:ilvl w:val="0"/>
          <w:numId w:val="4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Livre-disque : « De l’œil à l’oreille. Les mots de la musique à l’école » (Van de Velde)</w:t>
      </w:r>
    </w:p>
    <w:p w14:paraId="5D974250" w14:textId="77777777" w:rsidR="002B4117" w:rsidRDefault="002B4117" w:rsidP="002B4117">
      <w:pPr>
        <w:numPr>
          <w:ilvl w:val="0"/>
          <w:numId w:val="4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« Fantaisie pour flûte et piano » (Van de Velde).</w:t>
      </w:r>
    </w:p>
    <w:p w14:paraId="0ED7ED3A" w14:textId="77777777" w:rsidR="005976FF" w:rsidRDefault="005976FF" w:rsidP="002B4117">
      <w:pPr>
        <w:numPr>
          <w:ilvl w:val="0"/>
          <w:numId w:val="4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Livre-disque "Le Boa" Van de Velde)</w:t>
      </w:r>
    </w:p>
    <w:p w14:paraId="0CB48EB5" w14:textId="77777777" w:rsidR="002B4117" w:rsidRDefault="002B4117" w:rsidP="002B4117">
      <w:pPr>
        <w:pStyle w:val="Titre2"/>
        <w:pBdr>
          <w:bottom w:val="single" w:sz="6" w:space="0" w:color="A2A9B1"/>
        </w:pBdr>
        <w:spacing w:before="240" w:beforeAutospacing="0" w:after="60" w:afterAutospacing="0"/>
        <w:rPr>
          <w:rFonts w:ascii="Georgia" w:eastAsia="Times New Roman" w:hAnsi="Georgia"/>
          <w:b w:val="0"/>
          <w:bCs w:val="0"/>
          <w:color w:val="000000"/>
        </w:rPr>
      </w:pPr>
      <w:r>
        <w:rPr>
          <w:rStyle w:val="mw-headline"/>
          <w:rFonts w:ascii="Georgia" w:eastAsia="Times New Roman" w:hAnsi="Georgia"/>
          <w:b w:val="0"/>
          <w:bCs w:val="0"/>
          <w:color w:val="000000"/>
        </w:rPr>
        <w:t>Notes et références</w:t>
      </w:r>
    </w:p>
    <w:p w14:paraId="05D377EB" w14:textId="77777777" w:rsidR="002B4117" w:rsidRDefault="002B4117" w:rsidP="002B4117">
      <w:pPr>
        <w:pStyle w:val="Titre3"/>
        <w:pBdr>
          <w:bottom w:val="dotted" w:sz="6" w:space="0" w:color="AAAAAA"/>
        </w:pBdr>
        <w:spacing w:before="72"/>
        <w:rPr>
          <w:rFonts w:ascii="Georgia" w:eastAsia="Times New Roman" w:hAnsi="Georgia"/>
          <w:b/>
          <w:bCs/>
          <w:color w:val="000000"/>
          <w:sz w:val="29"/>
          <w:szCs w:val="29"/>
        </w:rPr>
      </w:pPr>
      <w:r>
        <w:rPr>
          <w:rStyle w:val="mw-headline"/>
          <w:rFonts w:ascii="Georgia" w:eastAsia="Times New Roman" w:hAnsi="Georgia"/>
          <w:color w:val="000000"/>
          <w:sz w:val="29"/>
          <w:szCs w:val="29"/>
        </w:rPr>
        <w:t>Notes</w:t>
      </w:r>
    </w:p>
    <w:p w14:paraId="1CAC34C3" w14:textId="77777777" w:rsidR="002B4117" w:rsidRDefault="002B4117" w:rsidP="002B4117">
      <w:pPr>
        <w:numPr>
          <w:ilvl w:val="0"/>
          <w:numId w:val="5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(de)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Fonts w:ascii="Helvetica Neue" w:eastAsia="Times New Roman" w:hAnsi="Helvetica Neue"/>
          <w:color w:val="252525"/>
          <w:sz w:val="21"/>
          <w:szCs w:val="21"/>
        </w:rPr>
        <w:t>Cet article est partiellement ou en totalité issu de l’article de Wikipédia en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hyperlink r:id="rId30" w:tooltip="Allemand" w:history="1">
        <w:r>
          <w:rPr>
            <w:rStyle w:val="Lienhypertexte"/>
            <w:rFonts w:ascii="Helvetica Neue" w:eastAsia="Times New Roman" w:hAnsi="Helvetica Neue"/>
            <w:color w:val="0B0080"/>
            <w:sz w:val="21"/>
            <w:szCs w:val="21"/>
            <w:u w:val="none"/>
          </w:rPr>
          <w:t>allemand</w:t>
        </w:r>
      </w:hyperlink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Fonts w:ascii="Helvetica Neue" w:eastAsia="Times New Roman" w:hAnsi="Helvetica Neue"/>
          <w:color w:val="252525"/>
          <w:sz w:val="21"/>
          <w:szCs w:val="21"/>
        </w:rPr>
        <w:t>intitulé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plainlinks"/>
          <w:rFonts w:ascii="Helvetica Neue" w:eastAsia="Times New Roman" w:hAnsi="Helvetica Neue"/>
          <w:color w:val="252525"/>
          <w:sz w:val="21"/>
          <w:szCs w:val="21"/>
        </w:rPr>
        <w:t>« </w:t>
      </w:r>
      <w:hyperlink r:id="rId31" w:history="1">
        <w:r>
          <w:rPr>
            <w:rStyle w:val="Lienhypertexte"/>
            <w:rFonts w:ascii="Helvetica Neue" w:eastAsia="Times New Roman" w:hAnsi="Helvetica Neue"/>
            <w:color w:val="663366"/>
            <w:sz w:val="21"/>
            <w:szCs w:val="21"/>
            <w:u w:val="none"/>
          </w:rPr>
          <w:t>Michel Edelin</w:t>
        </w:r>
      </w:hyperlink>
      <w:r>
        <w:rPr>
          <w:rStyle w:val="plainlinks"/>
          <w:rFonts w:ascii="Helvetica Neue" w:eastAsia="Times New Roman" w:hAnsi="Helvetica Neue"/>
          <w:color w:val="252525"/>
          <w:sz w:val="21"/>
          <w:szCs w:val="21"/>
        </w:rPr>
        <w:t> »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plainlinks"/>
          <w:rFonts w:ascii="Helvetica Neue" w:eastAsia="Times New Roman" w:hAnsi="Helvetica Neue"/>
          <w:color w:val="252525"/>
          <w:sz w:val="15"/>
          <w:szCs w:val="15"/>
        </w:rPr>
        <w:t>(</w:t>
      </w:r>
      <w:hyperlink r:id="rId32" w:history="1">
        <w:r>
          <w:rPr>
            <w:rStyle w:val="Lienhypertexte"/>
            <w:rFonts w:ascii="Helvetica Neue" w:eastAsia="Times New Roman" w:hAnsi="Helvetica Neue"/>
            <w:color w:val="663366"/>
            <w:sz w:val="15"/>
            <w:szCs w:val="15"/>
            <w:u w:val="none"/>
          </w:rPr>
          <w:t>voir la liste des auteurs</w:t>
        </w:r>
      </w:hyperlink>
      <w:r>
        <w:rPr>
          <w:rStyle w:val="plainlinks"/>
          <w:rFonts w:ascii="Helvetica Neue" w:eastAsia="Times New Roman" w:hAnsi="Helvetica Neue"/>
          <w:color w:val="252525"/>
          <w:sz w:val="15"/>
          <w:szCs w:val="15"/>
        </w:rPr>
        <w:t>)</w:t>
      </w:r>
      <w:r>
        <w:rPr>
          <w:rFonts w:ascii="Helvetica Neue" w:eastAsia="Times New Roman" w:hAnsi="Helvetica Neue"/>
          <w:color w:val="252525"/>
          <w:sz w:val="21"/>
          <w:szCs w:val="21"/>
        </w:rPr>
        <w:t>.</w:t>
      </w:r>
    </w:p>
    <w:p w14:paraId="1570CDC5" w14:textId="77777777" w:rsidR="002B4117" w:rsidRDefault="002B4117" w:rsidP="002B4117">
      <w:pPr>
        <w:pStyle w:val="Titre3"/>
        <w:pBdr>
          <w:bottom w:val="dotted" w:sz="6" w:space="0" w:color="AAAAAA"/>
        </w:pBdr>
        <w:spacing w:before="72"/>
        <w:rPr>
          <w:rFonts w:ascii="Georgia" w:eastAsia="Times New Roman" w:hAnsi="Georgia"/>
          <w:color w:val="000000"/>
          <w:sz w:val="29"/>
          <w:szCs w:val="29"/>
        </w:rPr>
      </w:pPr>
      <w:r>
        <w:rPr>
          <w:rStyle w:val="mw-headline"/>
          <w:rFonts w:ascii="Georgia" w:eastAsia="Times New Roman" w:hAnsi="Georgia"/>
          <w:color w:val="000000"/>
          <w:sz w:val="29"/>
          <w:szCs w:val="29"/>
        </w:rPr>
        <w:t>Références</w:t>
      </w:r>
    </w:p>
    <w:p w14:paraId="2392C97F" w14:textId="77777777" w:rsidR="002B4117" w:rsidRDefault="00B57D6F" w:rsidP="002B4117">
      <w:pPr>
        <w:numPr>
          <w:ilvl w:val="0"/>
          <w:numId w:val="6"/>
        </w:numPr>
        <w:spacing w:before="100" w:beforeAutospacing="1" w:after="24"/>
        <w:ind w:left="768"/>
        <w:rPr>
          <w:rFonts w:ascii="Helvetica Neue" w:eastAsia="Times New Roman" w:hAnsi="Helvetica Neue"/>
          <w:color w:val="252525"/>
          <w:sz w:val="18"/>
          <w:szCs w:val="18"/>
        </w:rPr>
      </w:pPr>
      <w:hyperlink r:id="rId33" w:anchor="cite_ref-1" w:history="1">
        <w:r w:rsidR="002B4117">
          <w:rPr>
            <w:rStyle w:val="Lienhypertexte"/>
            <w:rFonts w:ascii="Calibri" w:eastAsia="Calibri" w:hAnsi="Calibri" w:cs="Calibri"/>
            <w:color w:val="0B0080"/>
            <w:sz w:val="18"/>
            <w:szCs w:val="18"/>
            <w:u w:val="none"/>
          </w:rPr>
          <w:t>↑</w:t>
        </w:r>
      </w:hyperlink>
      <w:r w:rsidR="002B4117">
        <w:rPr>
          <w:rStyle w:val="apple-converted-space"/>
          <w:rFonts w:ascii="Helvetica Neue" w:eastAsia="Times New Roman" w:hAnsi="Helvetica Neue"/>
          <w:color w:val="252525"/>
          <w:sz w:val="18"/>
          <w:szCs w:val="18"/>
        </w:rPr>
        <w:t> </w:t>
      </w:r>
      <w:hyperlink r:id="rId34" w:anchor="RTriode" w:history="1">
        <w:r w:rsidR="002B4117">
          <w:rPr>
            <w:rStyle w:val="Lienhypertexte"/>
            <w:rFonts w:ascii="Helvetica Neue" w:eastAsia="Times New Roman" w:hAnsi="Helvetica Neue"/>
            <w:color w:val="0B0080"/>
            <w:sz w:val="18"/>
            <w:szCs w:val="18"/>
            <w:u w:val="none"/>
          </w:rPr>
          <w:t>Triode au festival du Charlie Free Jazz à Vitrolles le 6 juillet 2008</w:t>
        </w:r>
      </w:hyperlink>
    </w:p>
    <w:p w14:paraId="5148D930" w14:textId="77777777" w:rsidR="002B4117" w:rsidRDefault="00B57D6F" w:rsidP="002B4117">
      <w:pPr>
        <w:numPr>
          <w:ilvl w:val="0"/>
          <w:numId w:val="6"/>
        </w:numPr>
        <w:spacing w:before="100" w:beforeAutospacing="1" w:after="24"/>
        <w:ind w:left="768"/>
        <w:rPr>
          <w:rFonts w:ascii="Helvetica Neue" w:eastAsia="Times New Roman" w:hAnsi="Helvetica Neue"/>
          <w:color w:val="252525"/>
          <w:sz w:val="18"/>
          <w:szCs w:val="18"/>
        </w:rPr>
      </w:pPr>
      <w:hyperlink r:id="rId35" w:anchor="cite_ref-PJC2013_2-0" w:history="1">
        <w:r w:rsidR="002B4117">
          <w:rPr>
            <w:rStyle w:val="Lienhypertexte"/>
            <w:rFonts w:ascii="Calibri" w:eastAsia="Calibri" w:hAnsi="Calibri" w:cs="Calibri"/>
            <w:color w:val="0B0080"/>
            <w:sz w:val="18"/>
            <w:szCs w:val="18"/>
            <w:u w:val="none"/>
          </w:rPr>
          <w:t>↑</w:t>
        </w:r>
      </w:hyperlink>
      <w:r w:rsidR="002B4117">
        <w:rPr>
          <w:rStyle w:val="apple-converted-space"/>
          <w:rFonts w:ascii="Helvetica Neue" w:eastAsia="Times New Roman" w:hAnsi="Helvetica Neue"/>
          <w:color w:val="252525"/>
          <w:sz w:val="18"/>
          <w:szCs w:val="18"/>
        </w:rPr>
        <w:t> </w:t>
      </w:r>
      <w:hyperlink r:id="rId36" w:anchor="PJC2013" w:history="1">
        <w:r w:rsidR="002B4117">
          <w:rPr>
            <w:rStyle w:val="Lienhypertexte"/>
            <w:rFonts w:ascii="Helvetica Neue" w:eastAsia="Times New Roman" w:hAnsi="Helvetica Neue"/>
            <w:color w:val="0B0080"/>
            <w:sz w:val="18"/>
            <w:szCs w:val="18"/>
            <w:u w:val="none"/>
          </w:rPr>
          <w:t>PJC 2013</w:t>
        </w:r>
      </w:hyperlink>
      <w:r w:rsidR="002B4117">
        <w:rPr>
          <w:rStyle w:val="reference-text"/>
          <w:rFonts w:ascii="Helvetica Neue" w:eastAsia="Times New Roman" w:hAnsi="Helvetica Neue"/>
          <w:color w:val="252525"/>
          <w:sz w:val="18"/>
          <w:szCs w:val="18"/>
        </w:rPr>
        <w:t>.</w:t>
      </w:r>
    </w:p>
    <w:p w14:paraId="72C0EE49" w14:textId="77777777" w:rsidR="002B4117" w:rsidRDefault="002B4117" w:rsidP="002B4117">
      <w:pPr>
        <w:pStyle w:val="Titre2"/>
        <w:pBdr>
          <w:bottom w:val="single" w:sz="6" w:space="0" w:color="A2A9B1"/>
        </w:pBdr>
        <w:spacing w:before="240" w:beforeAutospacing="0" w:after="60" w:afterAutospacing="0"/>
        <w:rPr>
          <w:rFonts w:ascii="Georgia" w:eastAsia="Times New Roman" w:hAnsi="Georgia"/>
          <w:b w:val="0"/>
          <w:bCs w:val="0"/>
          <w:color w:val="000000"/>
        </w:rPr>
      </w:pPr>
      <w:r>
        <w:rPr>
          <w:rStyle w:val="mw-headline"/>
          <w:rFonts w:ascii="Georgia" w:eastAsia="Times New Roman" w:hAnsi="Georgia"/>
          <w:b w:val="0"/>
          <w:bCs w:val="0"/>
          <w:color w:val="000000"/>
        </w:rPr>
        <w:t>Voir aussi </w:t>
      </w:r>
    </w:p>
    <w:p w14:paraId="6E825D47" w14:textId="77777777" w:rsidR="002B4117" w:rsidRDefault="002B4117" w:rsidP="002B4117">
      <w:pPr>
        <w:pStyle w:val="Titre3"/>
        <w:pBdr>
          <w:bottom w:val="dotted" w:sz="6" w:space="0" w:color="AAAAAA"/>
        </w:pBdr>
        <w:spacing w:before="72"/>
        <w:rPr>
          <w:rFonts w:ascii="Georgia" w:eastAsia="Times New Roman" w:hAnsi="Georgia"/>
          <w:b/>
          <w:bCs/>
          <w:color w:val="000000"/>
          <w:sz w:val="29"/>
          <w:szCs w:val="29"/>
        </w:rPr>
      </w:pPr>
      <w:r>
        <w:rPr>
          <w:rStyle w:val="mw-headline"/>
          <w:rFonts w:ascii="Georgia" w:eastAsia="Times New Roman" w:hAnsi="Georgia"/>
          <w:color w:val="000000"/>
          <w:sz w:val="29"/>
          <w:szCs w:val="29"/>
        </w:rPr>
        <w:t>Bibliographie</w:t>
      </w:r>
    </w:p>
    <w:p w14:paraId="1A416940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Rédaction PJC, « </w:t>
      </w:r>
      <w:r>
        <w:rPr>
          <w:rStyle w:val="CitationHTML"/>
          <w:rFonts w:ascii="Helvetica Neue" w:eastAsia="Times New Roman" w:hAnsi="Helvetica Neue"/>
          <w:i w:val="0"/>
          <w:iCs w:val="0"/>
          <w:color w:val="252525"/>
          <w:sz w:val="21"/>
          <w:szCs w:val="21"/>
        </w:rPr>
        <w:t>FLÛTE FEVER création-jazz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 »,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ouvrage"/>
          <w:rFonts w:ascii="Helvetica Neue" w:eastAsia="Times New Roman" w:hAnsi="Helvetica Neue"/>
          <w:i/>
          <w:iCs/>
          <w:color w:val="252525"/>
          <w:sz w:val="21"/>
          <w:szCs w:val="21"/>
        </w:rPr>
        <w:t>Paris Jazz Club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,‎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14 juin 2013</w:t>
      </w:r>
      <w:r>
        <w:rPr>
          <w:rStyle w:val="ouvrage"/>
          <w:rFonts w:ascii="Helvetica Neue" w:eastAsia="Times New Roman" w:hAnsi="Helvetica Neue"/>
          <w:color w:val="252525"/>
          <w:sz w:val="15"/>
          <w:szCs w:val="15"/>
        </w:rPr>
        <w:t>(lire en ligne)</w:t>
      </w:r>
      <w:r>
        <w:rPr>
          <w:rFonts w:ascii="Helvetica Neue" w:eastAsia="Times New Roman" w:hAnsi="Helvetica Neue"/>
          <w:color w:val="252525"/>
          <w:sz w:val="21"/>
          <w:szCs w:val="21"/>
        </w:rPr>
        <w:t>.</w:t>
      </w:r>
    </w:p>
    <w:p w14:paraId="5A6F8AD9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Philippe Carles, André Clergeat et Jean-Louis Comolli,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CitationHTML"/>
          <w:rFonts w:ascii="Helvetica Neue" w:eastAsia="Times New Roman" w:hAnsi="Helvetica Neue"/>
          <w:color w:val="252525"/>
          <w:sz w:val="21"/>
          <w:szCs w:val="21"/>
        </w:rPr>
        <w:t>Le nouveau Dictionnaire du Jazz page 387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hyperlink r:id="rId37" w:tooltip="Éditions Robert Laffont" w:history="1">
        <w:r>
          <w:rPr>
            <w:rStyle w:val="Lienhypertexte"/>
            <w:rFonts w:ascii="Helvetica Neue" w:eastAsia="Times New Roman" w:hAnsi="Helvetica Neue"/>
            <w:color w:val="0B0080"/>
            <w:sz w:val="21"/>
            <w:szCs w:val="21"/>
            <w:u w:val="none"/>
          </w:rPr>
          <w:t>Éditions Robert Laffont</w:t>
        </w:r>
      </w:hyperlink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coll. « Bouquins »,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2011, p. 387</w:t>
      </w:r>
      <w:r>
        <w:rPr>
          <w:rFonts w:ascii="Helvetica Neue" w:eastAsia="Times New Roman" w:hAnsi="Helvetica Neue"/>
          <w:color w:val="252525"/>
          <w:sz w:val="21"/>
          <w:szCs w:val="21"/>
        </w:rPr>
        <w:t>.</w:t>
      </w:r>
    </w:p>
    <w:p w14:paraId="042E956E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Rédaction Le Monde, « </w:t>
      </w:r>
      <w:r>
        <w:rPr>
          <w:rStyle w:val="CitationHTML"/>
          <w:rFonts w:ascii="Helvetica Neue" w:eastAsia="Times New Roman" w:hAnsi="Helvetica Neue"/>
          <w:i w:val="0"/>
          <w:iCs w:val="0"/>
          <w:color w:val="252525"/>
          <w:sz w:val="21"/>
          <w:szCs w:val="21"/>
        </w:rPr>
        <w:t>Paris-Orléans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 »,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hyperlink r:id="rId38" w:tooltip="Le Monde" w:history="1">
        <w:r>
          <w:rPr>
            <w:rStyle w:val="Lienhypertexte"/>
            <w:rFonts w:ascii="Helvetica Neue" w:eastAsia="Times New Roman" w:hAnsi="Helvetica Neue"/>
            <w:i/>
            <w:iCs/>
            <w:color w:val="0B0080"/>
            <w:sz w:val="21"/>
            <w:szCs w:val="21"/>
            <w:u w:val="none"/>
          </w:rPr>
          <w:t>Le Monde</w:t>
        </w:r>
      </w:hyperlink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,‎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6 février 2001</w:t>
      </w:r>
      <w:r>
        <w:rPr>
          <w:rStyle w:val="ouvrage"/>
          <w:rFonts w:ascii="Helvetica Neue" w:eastAsia="Times New Roman" w:hAnsi="Helvetica Neue"/>
          <w:color w:val="252525"/>
          <w:sz w:val="15"/>
          <w:szCs w:val="15"/>
        </w:rPr>
        <w:t>(</w:t>
      </w:r>
      <w:hyperlink r:id="rId39" w:history="1">
        <w:r>
          <w:rPr>
            <w:rStyle w:val="Lienhypertexte"/>
            <w:rFonts w:ascii="Helvetica Neue" w:eastAsia="Times New Roman" w:hAnsi="Helvetica Neue"/>
            <w:color w:val="663366"/>
            <w:sz w:val="15"/>
            <w:szCs w:val="15"/>
            <w:u w:val="none"/>
          </w:rPr>
          <w:t>lire en ligne</w:t>
        </w:r>
      </w:hyperlink>
      <w:r>
        <w:rPr>
          <w:rStyle w:val="ouvrage"/>
          <w:rFonts w:ascii="Helvetica Neue" w:eastAsia="Times New Roman" w:hAnsi="Helvetica Neue"/>
          <w:color w:val="252525"/>
          <w:sz w:val="15"/>
          <w:szCs w:val="15"/>
        </w:rPr>
        <w:t>)</w:t>
      </w:r>
      <w:r>
        <w:rPr>
          <w:rFonts w:ascii="Helvetica Neue" w:eastAsia="Times New Roman" w:hAnsi="Helvetica Neue"/>
          <w:color w:val="252525"/>
          <w:sz w:val="21"/>
          <w:szCs w:val="21"/>
        </w:rPr>
        <w:t>.</w:t>
      </w:r>
    </w:p>
    <w:p w14:paraId="0A275456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Gérald Arnaud et Jacques Chesnel,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CitationHTML"/>
          <w:rFonts w:ascii="Helvetica Neue" w:eastAsia="Times New Roman" w:hAnsi="Helvetica Neue"/>
          <w:color w:val="252525"/>
          <w:sz w:val="21"/>
          <w:szCs w:val="21"/>
        </w:rPr>
        <w:t>Les grands Créateurs de Jazz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, Bordas,</w:t>
      </w:r>
      <w:r>
        <w:rPr>
          <w:rStyle w:val="apple-converted-space"/>
          <w:rFonts w:ascii="Helvetica Neue" w:eastAsia="Times New Roman" w:hAnsi="Helvetica Neue"/>
          <w:color w:val="252525"/>
          <w:sz w:val="21"/>
          <w:szCs w:val="21"/>
        </w:rPr>
        <w:t> </w:t>
      </w:r>
      <w:r>
        <w:rPr>
          <w:rStyle w:val="ouvrage"/>
          <w:rFonts w:ascii="Helvetica Neue" w:eastAsia="Times New Roman" w:hAnsi="Helvetica Neue"/>
          <w:color w:val="252525"/>
          <w:sz w:val="21"/>
          <w:szCs w:val="21"/>
        </w:rPr>
        <w:t>1993, p. 183</w:t>
      </w:r>
      <w:r>
        <w:rPr>
          <w:rFonts w:ascii="Helvetica Neue" w:eastAsia="Times New Roman" w:hAnsi="Helvetica Neue"/>
          <w:color w:val="252525"/>
          <w:sz w:val="21"/>
          <w:szCs w:val="21"/>
        </w:rPr>
        <w:t>.</w:t>
      </w:r>
    </w:p>
    <w:p w14:paraId="21DB23A3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Jazz de France / Jazz Musicians from France page 44 (CENAM).</w:t>
      </w:r>
    </w:p>
    <w:p w14:paraId="6EF2E720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Jazz de France page 144 (IRMA).</w:t>
      </w:r>
    </w:p>
    <w:p w14:paraId="77999854" w14:textId="77777777" w:rsidR="002B4117" w:rsidRDefault="002B4117" w:rsidP="002B4117">
      <w:pPr>
        <w:numPr>
          <w:ilvl w:val="0"/>
          <w:numId w:val="7"/>
        </w:numPr>
        <w:spacing w:before="100" w:beforeAutospacing="1" w:after="24"/>
        <w:ind w:left="384"/>
        <w:rPr>
          <w:rFonts w:ascii="Helvetica Neue" w:eastAsia="Times New Roman" w:hAnsi="Helvetica Neue"/>
          <w:color w:val="252525"/>
          <w:sz w:val="21"/>
          <w:szCs w:val="21"/>
        </w:rPr>
      </w:pPr>
      <w:r>
        <w:rPr>
          <w:rFonts w:ascii="Helvetica Neue" w:eastAsia="Times New Roman" w:hAnsi="Helvetica Neue"/>
          <w:color w:val="252525"/>
          <w:sz w:val="21"/>
          <w:szCs w:val="21"/>
        </w:rPr>
        <w:t>Programmes du Jazz Club « Les Sept Lézards » de 2000 à 2007.</w:t>
      </w:r>
    </w:p>
    <w:p w14:paraId="5A75C952" w14:textId="77777777" w:rsidR="002B4117" w:rsidRDefault="002B4117" w:rsidP="002B4117">
      <w:pPr>
        <w:rPr>
          <w:rFonts w:ascii="Times New Roman" w:eastAsia="Times New Roman" w:hAnsi="Times New Roman"/>
        </w:rPr>
      </w:pPr>
    </w:p>
    <w:p w14:paraId="73B943E6" w14:textId="77777777" w:rsidR="009B4613" w:rsidRDefault="009B4613"/>
    <w:sectPr w:rsidR="009B4613" w:rsidSect="00B873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D7D"/>
    <w:multiLevelType w:val="multilevel"/>
    <w:tmpl w:val="549E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951220"/>
    <w:multiLevelType w:val="multilevel"/>
    <w:tmpl w:val="FE7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53C6B"/>
    <w:multiLevelType w:val="multilevel"/>
    <w:tmpl w:val="44F8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64700"/>
    <w:multiLevelType w:val="multilevel"/>
    <w:tmpl w:val="3EC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582AB6"/>
    <w:multiLevelType w:val="multilevel"/>
    <w:tmpl w:val="A3A8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EC45DF"/>
    <w:multiLevelType w:val="multilevel"/>
    <w:tmpl w:val="84E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8C31EC"/>
    <w:multiLevelType w:val="multilevel"/>
    <w:tmpl w:val="AF0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5B"/>
    <w:rsid w:val="00061843"/>
    <w:rsid w:val="000B62DA"/>
    <w:rsid w:val="000E578E"/>
    <w:rsid w:val="0011115F"/>
    <w:rsid w:val="00165963"/>
    <w:rsid w:val="002B4117"/>
    <w:rsid w:val="002C763E"/>
    <w:rsid w:val="00310F39"/>
    <w:rsid w:val="0036276C"/>
    <w:rsid w:val="00365AF6"/>
    <w:rsid w:val="003B6BCA"/>
    <w:rsid w:val="00496CFA"/>
    <w:rsid w:val="004A279B"/>
    <w:rsid w:val="005976FF"/>
    <w:rsid w:val="007572CD"/>
    <w:rsid w:val="008E445C"/>
    <w:rsid w:val="00953810"/>
    <w:rsid w:val="0095745B"/>
    <w:rsid w:val="009B4613"/>
    <w:rsid w:val="009C294C"/>
    <w:rsid w:val="009C3CAB"/>
    <w:rsid w:val="009C61FF"/>
    <w:rsid w:val="00A26E4C"/>
    <w:rsid w:val="00A54881"/>
    <w:rsid w:val="00B57D6F"/>
    <w:rsid w:val="00B87341"/>
    <w:rsid w:val="00BA35E9"/>
    <w:rsid w:val="00D76E60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DA4E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5745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41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5745B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mw-headline">
    <w:name w:val="mw-headline"/>
    <w:basedOn w:val="Policepardfaut"/>
    <w:rsid w:val="0095745B"/>
  </w:style>
  <w:style w:type="paragraph" w:styleId="NormalWeb">
    <w:name w:val="Normal (Web)"/>
    <w:basedOn w:val="Normal"/>
    <w:uiPriority w:val="99"/>
    <w:semiHidden/>
    <w:unhideWhenUsed/>
    <w:rsid w:val="0095745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5745B"/>
  </w:style>
  <w:style w:type="character" w:styleId="Lienhypertexte">
    <w:name w:val="Hyperlink"/>
    <w:basedOn w:val="Policepardfaut"/>
    <w:uiPriority w:val="99"/>
    <w:unhideWhenUsed/>
    <w:rsid w:val="0095745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2B41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lainlinks">
    <w:name w:val="plainlinks"/>
    <w:basedOn w:val="Policepardfaut"/>
    <w:rsid w:val="002B4117"/>
  </w:style>
  <w:style w:type="character" w:customStyle="1" w:styleId="noprint">
    <w:name w:val="noprint"/>
    <w:basedOn w:val="Policepardfaut"/>
    <w:rsid w:val="002B4117"/>
  </w:style>
  <w:style w:type="character" w:customStyle="1" w:styleId="reference-text">
    <w:name w:val="reference-text"/>
    <w:basedOn w:val="Policepardfaut"/>
    <w:rsid w:val="002B4117"/>
  </w:style>
  <w:style w:type="character" w:customStyle="1" w:styleId="ouvrage">
    <w:name w:val="ouvrage"/>
    <w:basedOn w:val="Policepardfaut"/>
    <w:rsid w:val="002B4117"/>
  </w:style>
  <w:style w:type="character" w:styleId="CitationHTML">
    <w:name w:val="HTML Cite"/>
    <w:basedOn w:val="Policepardfaut"/>
    <w:uiPriority w:val="99"/>
    <w:semiHidden/>
    <w:unhideWhenUsed/>
    <w:rsid w:val="002B4117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8E445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57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05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kimonde.com/article/Michel_Godard_%28musicien%29" TargetMode="External"/><Relationship Id="rId18" Type="http://schemas.openxmlformats.org/officeDocument/2006/relationships/hyperlink" Target="https://wikimonde.com/article/Jean-Jacques_Avenel" TargetMode="External"/><Relationship Id="rId26" Type="http://schemas.openxmlformats.org/officeDocument/2006/relationships/hyperlink" Target="https://wikimonde.com/article/Pierre_Ch%C3%A9r%C3%A8ze" TargetMode="External"/><Relationship Id="rId39" Type="http://schemas.openxmlformats.org/officeDocument/2006/relationships/hyperlink" Target="https://www.lemonde.fr/cgi-bin/ACHATS/acheter.cgi?offre=ARCHIVES&amp;type_item=ART_ARCH_30J&amp;objet_id=687582&amp;xtmc=paris_orleans&amp;xtcr=1" TargetMode="External"/><Relationship Id="rId21" Type="http://schemas.openxmlformats.org/officeDocument/2006/relationships/hyperlink" Target="https://wikimonde.com/article/Malik_Mezzadri" TargetMode="External"/><Relationship Id="rId34" Type="http://schemas.openxmlformats.org/officeDocument/2006/relationships/hyperlink" Target="https://wikimonde.com/article/Michel_Edelin" TargetMode="External"/><Relationship Id="rId7" Type="http://schemas.openxmlformats.org/officeDocument/2006/relationships/hyperlink" Target="https://wikimonde.com/article/Michel_Edel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monde.com/article/Simon_Goubert" TargetMode="External"/><Relationship Id="rId20" Type="http://schemas.openxmlformats.org/officeDocument/2006/relationships/hyperlink" Target="https://wikimonde.com/article/Sophia_Domancich" TargetMode="External"/><Relationship Id="rId29" Type="http://schemas.openxmlformats.org/officeDocument/2006/relationships/hyperlink" Target="https://wikimonde.com/article/Daniel_Humai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ikimonde.com/article/Rock_progressif" TargetMode="External"/><Relationship Id="rId11" Type="http://schemas.openxmlformats.org/officeDocument/2006/relationships/hyperlink" Target="https://wikimonde.com/article/Quatuor" TargetMode="External"/><Relationship Id="rId24" Type="http://schemas.openxmlformats.org/officeDocument/2006/relationships/hyperlink" Target="https://wikimonde.com/article/John_Betsch" TargetMode="External"/><Relationship Id="rId32" Type="http://schemas.openxmlformats.org/officeDocument/2006/relationships/hyperlink" Target="https://de.wikipedia.org/wiki/Michel_Edelin?action=history" TargetMode="External"/><Relationship Id="rId37" Type="http://schemas.openxmlformats.org/officeDocument/2006/relationships/hyperlink" Target="https://wikimonde.com/article/%C3%89ditions_Robert_Laffon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micheledelin.nuxit.net/Bio/bio.html" TargetMode="External"/><Relationship Id="rId15" Type="http://schemas.openxmlformats.org/officeDocument/2006/relationships/hyperlink" Target="https://wikimonde.com/article/Ann%C3%A9es_1990" TargetMode="External"/><Relationship Id="rId23" Type="http://schemas.openxmlformats.org/officeDocument/2006/relationships/hyperlink" Target="https://wikimonde.com/article/Sons_d%27hiver" TargetMode="External"/><Relationship Id="rId28" Type="http://schemas.openxmlformats.org/officeDocument/2006/relationships/hyperlink" Target="https://wikimonde.com/article/Fran%C3%A7ois_Couturier" TargetMode="External"/><Relationship Id="rId36" Type="http://schemas.openxmlformats.org/officeDocument/2006/relationships/hyperlink" Target="https://wikimonde.com/article/Michel_Edelin" TargetMode="External"/><Relationship Id="rId10" Type="http://schemas.openxmlformats.org/officeDocument/2006/relationships/hyperlink" Target="https://wikimonde.com/article/Fran%C3%A7ois_M%C3%A9chali" TargetMode="External"/><Relationship Id="rId19" Type="http://schemas.openxmlformats.org/officeDocument/2006/relationships/hyperlink" Target="https://wikimonde.com/article/Steve_Potts" TargetMode="External"/><Relationship Id="rId31" Type="http://schemas.openxmlformats.org/officeDocument/2006/relationships/hyperlink" Target="https://de.wikipedia.org/wiki/Michel_Edelin?oldid=132559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monde.com/article/Sextet" TargetMode="External"/><Relationship Id="rId14" Type="http://schemas.openxmlformats.org/officeDocument/2006/relationships/hyperlink" Target="https://wikimonde.com/article/Jacques_Di_Donato" TargetMode="External"/><Relationship Id="rId22" Type="http://schemas.openxmlformats.org/officeDocument/2006/relationships/hyperlink" Target="https://wikimonde.com/article/Nicole_Mitchell_%28musicien%29" TargetMode="External"/><Relationship Id="rId27" Type="http://schemas.openxmlformats.org/officeDocument/2006/relationships/hyperlink" Target="https://wikimonde.com/article/Hamid_Drake" TargetMode="External"/><Relationship Id="rId30" Type="http://schemas.openxmlformats.org/officeDocument/2006/relationships/hyperlink" Target="https://wikimonde.com/article/Allemand" TargetMode="External"/><Relationship Id="rId35" Type="http://schemas.openxmlformats.org/officeDocument/2006/relationships/hyperlink" Target="https://wikimonde.com/article/Michel_Edelin" TargetMode="External"/><Relationship Id="rId8" Type="http://schemas.openxmlformats.org/officeDocument/2006/relationships/hyperlink" Target="https://wikimonde.com/article/Ann%C3%A9es_19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ikimonde.com/article/Nonette_%28musique%29" TargetMode="External"/><Relationship Id="rId17" Type="http://schemas.openxmlformats.org/officeDocument/2006/relationships/hyperlink" Target="https://wikimonde.com/article/Ann%C3%A9es_2000" TargetMode="External"/><Relationship Id="rId25" Type="http://schemas.openxmlformats.org/officeDocument/2006/relationships/hyperlink" Target="https://wikimonde.com/article/Michel_Edelin" TargetMode="External"/><Relationship Id="rId33" Type="http://schemas.openxmlformats.org/officeDocument/2006/relationships/hyperlink" Target="https://wikimonde.com/article/Michel_Edelin" TargetMode="External"/><Relationship Id="rId38" Type="http://schemas.openxmlformats.org/officeDocument/2006/relationships/hyperlink" Target="https://wikimonde.com/article/Le_Mon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1620</Words>
  <Characters>8913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Michel EDELIN</vt:lpstr>
      <vt:lpstr>    Biographie</vt:lpstr>
      <vt:lpstr>    Discographie</vt:lpstr>
      <vt:lpstr>        En tant que sideman</vt:lpstr>
      <vt:lpstr>        En tant que co-leader</vt:lpstr>
      <vt:lpstr>        En tant que leader </vt:lpstr>
      <vt:lpstr>    Édition</vt:lpstr>
      <vt:lpstr>    Notes et références</vt:lpstr>
      <vt:lpstr>        Notes</vt:lpstr>
      <vt:lpstr>        Références</vt:lpstr>
      <vt:lpstr>    Voir aussi </vt:lpstr>
      <vt:lpstr>        Bibliographie</vt:lpstr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6</cp:revision>
  <cp:lastPrinted>2018-12-06T15:53:00Z</cp:lastPrinted>
  <dcterms:created xsi:type="dcterms:W3CDTF">2018-08-04T08:44:00Z</dcterms:created>
  <dcterms:modified xsi:type="dcterms:W3CDTF">2019-02-08T11:56:00Z</dcterms:modified>
</cp:coreProperties>
</file>